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63" w:rsidRPr="00F33363" w:rsidRDefault="00F33363" w:rsidP="00F333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6F6F6"/>
        </w:rPr>
        <w:t>Г</w:t>
      </w:r>
      <w:r w:rsidRPr="00F3336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6F6F6"/>
        </w:rPr>
        <w:t>улять допоздна детям без сопровождения родителей</w:t>
      </w:r>
    </w:p>
    <w:p w:rsidR="0004329C" w:rsidRPr="00F33363" w:rsidRDefault="00F33363" w:rsidP="00F333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bookmarkStart w:id="0" w:name="_GoBack"/>
      <w:bookmarkEnd w:id="0"/>
      <w:r w:rsidRPr="00F3336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6F6F6"/>
        </w:rPr>
        <w:t>в Республике Татарстан запрещено</w:t>
      </w:r>
    </w:p>
    <w:p w:rsidR="00F33363" w:rsidRPr="0004329C" w:rsidRDefault="00F33363" w:rsidP="0004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363" w:rsidRPr="00F33363" w:rsidRDefault="0004329C" w:rsidP="00F3336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F3336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ab/>
      </w:r>
      <w:proofErr w:type="gramStart"/>
      <w:r w:rsidRPr="00F3336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Согласно</w:t>
      </w:r>
      <w:r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закону Республики Татарстан </w:t>
      </w:r>
      <w:r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N 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</w:t>
      </w:r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арстан» от 14 октября 2010 года, </w:t>
      </w:r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ночным временем считается промежуток времени с 22 часов до 6 часов в период с 1 сентября по 31 мая включительно или с 23 часов до 6 часов в период с</w:t>
      </w:r>
      <w:proofErr w:type="gramEnd"/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1 июня по 31 августа включительно</w:t>
      </w:r>
      <w:r w:rsid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. </w:t>
      </w:r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Отныне гулять допоздна детям без сопровождения родителей в Республике Татарстан запрещено</w:t>
      </w:r>
      <w:r w:rsid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. </w:t>
      </w:r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Статья 4 этого закона определяет места, в которых нахождение несовершеннолетних запрещено или ограничено. Так в соответствии с законом, ребенку запрещено находится в пивных ресторанах, винных и пивных барах, рюмочных, словом в тех местах, которые предназначены для реализации алкогольной продукции независимо от времени суток. Ограничение нахождения несовершеннолетних в ночное время суток накладывается на общественные места, транспорт, а также на объекты, предназначенные для реализации услуг в сфере торговли и общественного питания, развлечений и досуга, где предусмотрена продажа алкоголя. В вышеназванных местах дети могут находиться в ночное время суток только в сопровождении родителей, говорится в законе. Без сопровождения родителей несовершеннолетним также запрещено в ночное время находиться на улицах, стадионах, в парках, скверах, детских и спортивных площадках, водоемах, интернет-кафе, а также на территориях вокзалов и аэропортов (за исключением случаев, когда несовершеннол</w:t>
      </w:r>
      <w:r w:rsid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етние являются пассажирами). За </w:t>
      </w:r>
      <w:r w:rsidR="00F33363" w:rsidRP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несоблюдение установленных законом требований установлена административная ответственность в соответствии с Кодексом Республики Татарстан об административных правонарушениях</w:t>
      </w:r>
      <w:r w:rsidR="00F333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</w:p>
    <w:p w:rsidR="00F33363" w:rsidRPr="00F33363" w:rsidRDefault="00F33363" w:rsidP="0004329C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</w:p>
    <w:p w:rsidR="003233E4" w:rsidRDefault="003233E4"/>
    <w:sectPr w:rsidR="0032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9C"/>
    <w:rsid w:val="0004329C"/>
    <w:rsid w:val="003233E4"/>
    <w:rsid w:val="00F3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2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1</cp:revision>
  <dcterms:created xsi:type="dcterms:W3CDTF">2014-02-07T05:16:00Z</dcterms:created>
  <dcterms:modified xsi:type="dcterms:W3CDTF">2014-02-07T05:35:00Z</dcterms:modified>
</cp:coreProperties>
</file>